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3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1"/>
        <w:gridCol w:w="3085"/>
        <w:gridCol w:w="4110"/>
        <w:gridCol w:w="2552"/>
        <w:gridCol w:w="3402"/>
        <w:gridCol w:w="1134"/>
      </w:tblGrid>
      <w:tr w:rsidR="00DB72CD" w:rsidRPr="00FC5274">
        <w:trPr>
          <w:trHeight w:val="706"/>
        </w:trPr>
        <w:tc>
          <w:tcPr>
            <w:tcW w:w="15134" w:type="dxa"/>
            <w:gridSpan w:val="6"/>
            <w:tcBorders>
              <w:top w:val="nil"/>
              <w:left w:val="nil"/>
              <w:right w:val="nil"/>
            </w:tcBorders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Реестр помещений, предоставляемых добровольческим (волонтерским) организациям для реализации добровольческой (волонтерской) деятельности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территории Новгородской области</w:t>
            </w:r>
            <w:bookmarkEnd w:id="0"/>
          </w:p>
        </w:tc>
      </w:tr>
      <w:tr w:rsidR="00DB72CD" w:rsidRPr="00FC5274">
        <w:trPr>
          <w:trHeight w:val="706"/>
        </w:trPr>
        <w:tc>
          <w:tcPr>
            <w:tcW w:w="851" w:type="dxa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3085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Муниципальный район</w:t>
            </w:r>
          </w:p>
        </w:tc>
        <w:tc>
          <w:tcPr>
            <w:tcW w:w="4110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Ответственное лицо за взаимодействие с добровольцами и добровольческими организациями</w:t>
            </w:r>
          </w:p>
        </w:tc>
        <w:tc>
          <w:tcPr>
            <w:tcW w:w="255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Контакты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Наличие помещений для реализации добровольческой деятельности</w:t>
            </w:r>
          </w:p>
        </w:tc>
        <w:tc>
          <w:tcPr>
            <w:tcW w:w="1134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Батецкий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Самосват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Жанна Иосифовна-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первый заместительГлавы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(8-816-61) 22-083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FC5274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admin@batetsky.ru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Батецкий районный дом культуры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Городенский сельский дом культуры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Мойкинский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Вольногорский сельский дом культуры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 w:line="2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Овсинский сельский дом культуры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Центр «Краевед»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Спортивный зал МАУ «Физкультурно-спортивный комплекс»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1209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>Боровичский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pStyle w:val="Heading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C5274">
              <w:rPr>
                <w:sz w:val="28"/>
                <w:szCs w:val="28"/>
              </w:rPr>
              <w:t>Рябова</w:t>
            </w:r>
          </w:p>
          <w:p w:rsidR="00DB72CD" w:rsidRPr="00FC5274" w:rsidRDefault="00DB72CD" w:rsidP="00FC5274">
            <w:pPr>
              <w:pStyle w:val="Heading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C5274">
              <w:rPr>
                <w:sz w:val="28"/>
                <w:szCs w:val="28"/>
              </w:rPr>
              <w:t>Елена Юрьевна-</w:t>
            </w:r>
          </w:p>
          <w:p w:rsidR="00DB72CD" w:rsidRPr="00FC5274" w:rsidRDefault="00DB72CD" w:rsidP="00FC5274">
            <w:pPr>
              <w:pStyle w:val="Heading4"/>
              <w:spacing w:before="0" w:beforeAutospacing="0" w:after="0" w:afterAutospacing="0"/>
              <w:jc w:val="center"/>
              <w:rPr>
                <w:b w:val="0"/>
                <w:bCs w:val="0"/>
                <w:sz w:val="28"/>
                <w:szCs w:val="28"/>
              </w:rPr>
            </w:pPr>
            <w:r w:rsidRPr="00FC5274">
              <w:rPr>
                <w:b w:val="0"/>
                <w:bCs w:val="0"/>
                <w:color w:val="000000"/>
                <w:sz w:val="28"/>
                <w:szCs w:val="28"/>
              </w:rPr>
              <w:t xml:space="preserve">заместитель </w:t>
            </w:r>
            <w:r w:rsidRPr="00FC5274">
              <w:rPr>
                <w:b w:val="0"/>
                <w:bCs w:val="0"/>
                <w:sz w:val="28"/>
                <w:szCs w:val="28"/>
              </w:rPr>
              <w:t>Главы администрации муниципального района</w:t>
            </w:r>
          </w:p>
          <w:p w:rsidR="00DB72CD" w:rsidRPr="00FC5274" w:rsidRDefault="00DB72CD" w:rsidP="00FC5274">
            <w:pPr>
              <w:pStyle w:val="Heading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(8-816-64) 91-267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FC5274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admin@boradmin.ru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Здание бывшей детско-юношеской школы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DB72CD" w:rsidRPr="00FC5274">
        <w:trPr>
          <w:trHeight w:val="1207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pStyle w:val="Heading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Аэропорт (здание аэровокзалаи взлетно-посадочной полосы)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Помещение, расположенное в пристроенном помещении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1207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pStyle w:val="Heading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Здание столярного цеха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1207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Style w:val="Strong"/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pStyle w:val="Heading4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Встроенное помещение, расположенное в цокольном этаже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Валдайский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Рудина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Ольга Яковлевна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(8-816-66) 2-25-16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FC5274">
                <w:rPr>
                  <w:rStyle w:val="Hyperlink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admin@valdayadm.ru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9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«СШ №1 им. М. Аверина»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«СШ №2 г. Валдай»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«Гимназия»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МАУ МЦ «Юность»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ОГАПОУ “Колледж сервиса и управления»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ОАПОУ «Валдайский аграрный техникум»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ВЦКС Киноконцертный зал «Мечта»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«Межпоселенческаябиб-лиотека им. Б.С. Романова Валдайского муниципального района»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Волотовский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Ефимова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Светлана Николаевна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служащий по молодежной политике, физической культуре и спорту, дополнительному 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(8-816-62) 61-075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FC5274">
                <w:rPr>
                  <w:rFonts w:ascii="Times New Roman" w:hAnsi="Times New Roman" w:cs="Times New Roman"/>
                  <w:sz w:val="28"/>
                  <w:szCs w:val="28"/>
                </w:rPr>
                <w:t>adm.volot@mail.ru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«Волотовская средняя школа»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«Волотовскиймежпоселенчески социально-культурный комплекс»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 «Физкультурно-спортивный комплекс имени Якова Иванова»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Демянский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Михайлова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Нина Александровна-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(8-816-51) 42-995 priemnaya@dem-admin.ru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Молодежный центр «МИКС», филиал МАУК «Центр культуры и досуга «Селигер»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23 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«Лычковская средняя школа имени Героя Советского Союза Стружкина И.В.»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«Лавровская средняя школа им. Героя Советского Союза И.Д. Черняховского»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«Ямникская средняя школа», Филиал, д. Черный Ручей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«Демянская средняя школа им. Героя Советского Союза А.Н. Дехтяренко» (филиал в д. Великий Заход)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«Ямникская средняя школа»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«Кневицкая основная школа»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«Демянская средняя школа им. Героя Советского Союза А.Н. Дехтяренко»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культурног-досуговая система» Большелукский сельский клуб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Великозаходский сельский клуб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Вотолинский сельский клуб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Дубровский сельский филиал МУК «Централизованная библиотечная система»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Жирковский сельский клуб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Кневицкий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Лычковский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Никольский сельский клуб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Песоцкий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Полновский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Черноручейский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Шишковский сельский клуб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МУК «Централизованная культурно-досуговая система» Ямникский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Администрация Демянского муниципального района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ОАУСО «Демянский КЦСО»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85" w:type="dxa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Крестецкий муниципальный район</w:t>
            </w:r>
          </w:p>
        </w:tc>
        <w:tc>
          <w:tcPr>
            <w:tcW w:w="4110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Христофорова Ольга Валентиновна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 xml:space="preserve"> – заместитель Главы Администрации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Савичева Надежда Влаимировна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 председатель коммитета  образования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 xml:space="preserve"> (8-816-59) 54-680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FC5274">
                <w:rPr>
                  <w:rFonts w:ascii="Times New Roman" w:hAnsi="Times New Roman" w:cs="Times New Roman"/>
                  <w:sz w:val="28"/>
                  <w:szCs w:val="28"/>
                </w:rPr>
                <w:t>priemnaya@adm-krestcy.ru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Крестецкаямежпоселенческая культурно-досуговая система Районный дом культуры п.Крестцы, ул.Московская, д.2а (8-816-59-54-233)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4шт.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Слободский Дом Культуры п. Крестцы, ул. Ямская,д.23 (8-816-59-54-492)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Культурно-досуговый центр п. Крестцы, ул. Строителей, д.7 (8-816-59-59-600)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ГОБУЗ Крестецкая центральная районная больница п. Крестцы, ул. Московская, д.1 (8-816-59-54-401,8-816-59-54-106)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Любытинский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Иванова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Ольга Александровна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(8-816-68) 61-743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admin_lub@mail.ru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МАУ Молодежный центр «Импульс»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11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ОБУСО «Любытинский КЦСО»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«Культурно-досуговая система Любытинского муниципального района» Любытинский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«Любытинская средняя школа»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«Межпоселенческая централизованная библиотечная система Любытинского муниципального района» Центральная районная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«Зарубинская основная школа»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 «Культурно-досуговая система Любытинского муниципального района» Зарубинский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«Межпоселенческая централизованная библиотечная система Любытинского муниципального района» Зарубинский сельский библиотечный филиал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 «Культурно-досуговая система Любытинского муниципального района» Неболчский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«Неболчская средняя школа»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«Межпоселенческая централизованная библиотечная система Любытинского муниципального района» Неболчский модульный библиотечный филиал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Маловишерский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Большакова 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Екатерина Евгеньевна-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методист МБУ «Центр ФЭМХООУ»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(8-816-60) 36-630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8-996-568-64-24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mvadm@yandex.ru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«Средняя общеобразовательная школа № 1»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МАОУ «Средняя общеобразовательная школа № 2»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МАОУ «Средняя общеобразовательная школа № 4» 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ОАУСО «Маловишерский комплексный центр социального обслуживания                                                                 населения»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Центр дополнительного образования «Созвездие»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Кинотеатр «Маяк»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"Центр культуры и искусства" 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85" w:type="dxa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Марёвский муниципальный район</w:t>
            </w:r>
          </w:p>
        </w:tc>
        <w:tc>
          <w:tcPr>
            <w:tcW w:w="4110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Голубева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Наталья Викторовна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55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(8-816-63) 21-431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FC5274">
                <w:rPr>
                  <w:rFonts w:ascii="Times New Roman" w:hAnsi="Times New Roman" w:cs="Times New Roman"/>
                  <w:sz w:val="28"/>
                  <w:szCs w:val="28"/>
                </w:rPr>
                <w:t>adm-marevo@yandex.ru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pStyle w:val="NormalWeb"/>
              <w:shd w:val="clear" w:color="auto" w:fill="FFFFFF"/>
              <w:spacing w:before="30" w:beforeAutospacing="0" w:after="30" w:afterAutospacing="0" w:line="280" w:lineRule="atLeast"/>
              <w:jc w:val="center"/>
              <w:rPr>
                <w:color w:val="000000"/>
                <w:sz w:val="28"/>
                <w:szCs w:val="28"/>
              </w:rPr>
            </w:pPr>
            <w:r w:rsidRPr="00FC5274">
              <w:rPr>
                <w:color w:val="000000"/>
                <w:sz w:val="28"/>
                <w:szCs w:val="28"/>
              </w:rPr>
              <w:t>МУК ЦКС «Очаг»</w:t>
            </w:r>
          </w:p>
          <w:p w:rsidR="00DB72CD" w:rsidRPr="00FC5274" w:rsidRDefault="00DB72CD" w:rsidP="00FC5274">
            <w:pPr>
              <w:pStyle w:val="NormalWeb"/>
              <w:shd w:val="clear" w:color="auto" w:fill="FFFFFF"/>
              <w:spacing w:before="30" w:beforeAutospacing="0" w:after="30" w:afterAutospacing="0"/>
              <w:rPr>
                <w:color w:val="000000"/>
                <w:sz w:val="28"/>
                <w:szCs w:val="28"/>
              </w:rPr>
            </w:pPr>
          </w:p>
          <w:p w:rsidR="00DB72CD" w:rsidRPr="00FC5274" w:rsidRDefault="00DB72CD" w:rsidP="00FC5274">
            <w:pPr>
              <w:pStyle w:val="NormalWeb"/>
              <w:shd w:val="clear" w:color="auto" w:fill="FFFFFF"/>
              <w:spacing w:before="30" w:beforeAutospacing="0" w:after="30" w:afterAutospacing="0"/>
              <w:jc w:val="center"/>
              <w:rPr>
                <w:color w:val="000000"/>
                <w:sz w:val="28"/>
                <w:szCs w:val="28"/>
              </w:rPr>
            </w:pPr>
            <w:r w:rsidRPr="00FC5274">
              <w:rPr>
                <w:color w:val="000000"/>
                <w:sz w:val="28"/>
                <w:szCs w:val="28"/>
              </w:rPr>
              <w:t> 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85" w:type="dxa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Новгородский муниципальный район</w:t>
            </w:r>
          </w:p>
        </w:tc>
        <w:tc>
          <w:tcPr>
            <w:tcW w:w="4110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Боева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Ирина Александровна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главный специалист комитета образования Администрации Новгородского муниципального района</w:t>
            </w:r>
          </w:p>
        </w:tc>
        <w:tc>
          <w:tcPr>
            <w:tcW w:w="255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8-963-367-40-57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omp-nr@yandex.ru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и образования, на базе которых работают объединения</w:t>
            </w:r>
          </w:p>
        </w:tc>
        <w:tc>
          <w:tcPr>
            <w:tcW w:w="1134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4шт.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72CD" w:rsidRPr="00FC5274" w:rsidRDefault="00DB72CD" w:rsidP="00FC527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Окуловский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Петрова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Марина Олеговна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(8-816-57) 21-580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FC5274">
                <w:rPr>
                  <w:rFonts w:ascii="Times New Roman" w:hAnsi="Times New Roman" w:cs="Times New Roman"/>
                  <w:sz w:val="28"/>
                  <w:szCs w:val="28"/>
                </w:rPr>
                <w:t>adm@okuladm.ru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МАУ «Дом молодежи»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Помещение по адресу: Окуловка, ул. Парфенова, д.14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«Межпоселенческий культурно-досуговый Центр» Окуловского муниципального района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Окуловского муниципального района «Кулотинский городской Дом культуры»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Окуловского муниципального района «Угловскиймежпоселенческий Дом культуры»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МБУК Окуловского муниципального района «Боровенковская централизованная клубная система»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Парфинский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Леонтьева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Елена Николаевна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(8-816-50) 6-12-41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Style w:val="Hyperlink"/>
                <w:rFonts w:ascii="Times New Roman" w:hAnsi="Times New Roman" w:cs="Times New Roman"/>
                <w:color w:val="auto"/>
                <w:sz w:val="28"/>
                <w:szCs w:val="28"/>
                <w:u w:val="none"/>
                <w:shd w:val="clear" w:color="auto" w:fill="FFFFFF"/>
              </w:rPr>
              <w:t>adum@yandex.ru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Парфинская центральная библиотека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24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Парфинская детская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Полавская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Полавская детская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Федорковская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Лажинская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Сергеевская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Хмелевская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Юрьевская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Налючская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Кузьминская сельская библиотека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Парфинский КДЦ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Полавский ДК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Сергеевский ДК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Юрьевский ДК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Хмелевский ДК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Налючский ДК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Лажинский ДК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МОАУ социального обслуживания «Парфинский комплексный центр социального обслуживания населения»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МАУДО «ЦДТ»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МАОУОШ д. Федорково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МАОУОШ д. Сергеево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МАОУСШ д. Пола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МАОУСШ д. Парфино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Пестовский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Поварова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Елена Алексеевна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(8-816-69) 5-74-66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pestadmn@novgorod.net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МАУ «Молодежный центр»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Муниципальные автономные общеобразовательные учреждения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Солецкий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Миронычева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Татьяна Анатольевна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(8-816-55) 30-168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soleco@adminsoltcy.ru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 «Межпоселенческий центр социального обслуживания молодежи  «Дом молодеж»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 «Солецкое городское хозяйство»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Старорусский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Егорова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Надежда Валентиновна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 xml:space="preserve">(8-816-52) 22-333 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FC5274">
                <w:rPr>
                  <w:rFonts w:ascii="Times New Roman" w:hAnsi="Times New Roman" w:cs="Times New Roman"/>
                  <w:sz w:val="28"/>
                  <w:szCs w:val="28"/>
                </w:rPr>
                <w:t>pochta@admrussa.ru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Помещение на базе МАУ МКЦ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Помещение на базе МАУК Киноцентр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Хвойнинский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Белова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Евгения Андреевна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главный специалист комитета культуры молодежной политики и спорта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(8-816-67) 50-773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FC5274">
                <w:rPr>
                  <w:rFonts w:ascii="Times New Roman" w:hAnsi="Times New Roman" w:cs="Times New Roman"/>
                  <w:sz w:val="28"/>
                  <w:szCs w:val="28"/>
                </w:rPr>
                <w:t>adm-marevo@yandex.ru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Администрация Хвойнинского муниципального района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11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ДО «Дом детского творчества»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Хвойнинский краеведческий музей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ДК п. Хвойная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Анциферовский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Миголощский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Дворищский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Минецкий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Остахновский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Звягинский сельский дом культуры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Сельский Дом культуры п. Юбилейный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Холмский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Федорова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Наталья Васильевна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(8-816-54) 59-101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adminholm@mail.ru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дополнительного образования «Центр дополнительного образования»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МАУК «Холмский центр культуры и досуга»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ОАУСО «Холмский комплексный центр социального обслуживания населения»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МАОУ «Средняя общеобразовательная школа» д. Тогодь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Филиал МАОУ «Средняя общеобразовательная школа» д. Морхово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«Средняя образовательная школа» г. Холм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Чудовский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Чеглакова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Светлана Витальевна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начальник отдела по работе с молодежью комитета образования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(8-816-65) 54-955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com.molodezh@yandex.ru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МБУ «Молодежный центр «Диалог»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11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«Средняя общеобразовательная школа»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«Средняя общеобразовательная школа №1 им. Н.А. Некрасова»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МБОУ «Основная общеобразовательная школа»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«Гимназия «Логос»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«Средняя общеобразовательная школа №4»»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ОГА ПОУ «Чудовский техникум»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МАОУ «Средняя общеобразовательная школа» с. Грузино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МБОУ «Средняя общеобразовательная школа им. Г.И. Успенского» д. Сябреницы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МАУ ДО «Дом детского творчества»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МБОУ «Основная общеобразовательная школа» с. Оскуй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 w:val="restart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085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Шимский муниципальный район</w:t>
            </w:r>
          </w:p>
        </w:tc>
        <w:tc>
          <w:tcPr>
            <w:tcW w:w="4110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Маматов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Игорь Васильевич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муниципального района</w:t>
            </w:r>
          </w:p>
        </w:tc>
        <w:tc>
          <w:tcPr>
            <w:tcW w:w="2552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8-905-239-46-18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isveshenie@mail.ru</w:t>
            </w: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Районный Дом культуры</w:t>
            </w:r>
          </w:p>
        </w:tc>
        <w:tc>
          <w:tcPr>
            <w:tcW w:w="1134" w:type="dxa"/>
            <w:vMerge w:val="restart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Сельский Дом культуры жд. ст. Уторгош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Сельская библиотека с. Медведь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  <w:vMerge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85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Сельский Дом культуры с. Подгощи</w:t>
            </w:r>
          </w:p>
        </w:tc>
        <w:tc>
          <w:tcPr>
            <w:tcW w:w="1134" w:type="dxa"/>
            <w:vMerge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72CD" w:rsidRPr="00FC5274">
        <w:trPr>
          <w:trHeight w:val="644"/>
        </w:trPr>
        <w:tc>
          <w:tcPr>
            <w:tcW w:w="851" w:type="dxa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085" w:type="dxa"/>
            <w:vAlign w:val="center"/>
          </w:tcPr>
          <w:p w:rsidR="00DB72CD" w:rsidRPr="00FC5274" w:rsidRDefault="00DB72CD" w:rsidP="00FC5274">
            <w:pPr>
              <w:spacing w:after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Великий Новгород</w:t>
            </w:r>
          </w:p>
        </w:tc>
        <w:tc>
          <w:tcPr>
            <w:tcW w:w="4110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Матюнин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Александр Валерьевич-</w:t>
            </w: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Великого Новгорода</w:t>
            </w:r>
          </w:p>
        </w:tc>
        <w:tc>
          <w:tcPr>
            <w:tcW w:w="255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983-403</w:t>
            </w:r>
          </w:p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FC5274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mayor@adm.nov.ru</w:t>
              </w:r>
            </w:hyperlink>
          </w:p>
        </w:tc>
        <w:tc>
          <w:tcPr>
            <w:tcW w:w="3402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Учреждения культуры и образования, на базе которых работают объединения</w:t>
            </w:r>
          </w:p>
        </w:tc>
        <w:tc>
          <w:tcPr>
            <w:tcW w:w="1134" w:type="dxa"/>
            <w:vAlign w:val="center"/>
          </w:tcPr>
          <w:p w:rsidR="00DB72CD" w:rsidRPr="00FC5274" w:rsidRDefault="00DB72CD" w:rsidP="00FC527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274">
              <w:rPr>
                <w:rFonts w:ascii="Times New Roman" w:hAnsi="Times New Roman" w:cs="Times New Roman"/>
                <w:sz w:val="28"/>
                <w:szCs w:val="28"/>
              </w:rPr>
              <w:t>21 шт.</w:t>
            </w:r>
          </w:p>
        </w:tc>
      </w:tr>
    </w:tbl>
    <w:p w:rsidR="00DB72CD" w:rsidRPr="00D814A0" w:rsidRDefault="00DB72CD">
      <w:pPr>
        <w:rPr>
          <w:rFonts w:ascii="Times New Roman" w:hAnsi="Times New Roman" w:cs="Times New Roman"/>
          <w:sz w:val="28"/>
          <w:szCs w:val="28"/>
        </w:rPr>
      </w:pPr>
    </w:p>
    <w:sectPr w:rsidR="00DB72CD" w:rsidRPr="00D814A0" w:rsidSect="00F44D9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2CD" w:rsidRDefault="00DB72CD" w:rsidP="00CB4725">
      <w:pPr>
        <w:spacing w:after="0"/>
      </w:pPr>
      <w:r>
        <w:separator/>
      </w:r>
    </w:p>
  </w:endnote>
  <w:endnote w:type="continuationSeparator" w:id="1">
    <w:p w:rsidR="00DB72CD" w:rsidRDefault="00DB72CD" w:rsidP="00CB472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2CD" w:rsidRDefault="00DB72CD" w:rsidP="00CB4725">
      <w:pPr>
        <w:spacing w:after="0"/>
      </w:pPr>
      <w:r>
        <w:separator/>
      </w:r>
    </w:p>
  </w:footnote>
  <w:footnote w:type="continuationSeparator" w:id="1">
    <w:p w:rsidR="00DB72CD" w:rsidRDefault="00DB72CD" w:rsidP="00CB472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1ABE"/>
    <w:rsid w:val="00006AD8"/>
    <w:rsid w:val="00017E19"/>
    <w:rsid w:val="0002430B"/>
    <w:rsid w:val="00043C70"/>
    <w:rsid w:val="00047572"/>
    <w:rsid w:val="00050A44"/>
    <w:rsid w:val="00056004"/>
    <w:rsid w:val="00072C40"/>
    <w:rsid w:val="000C1310"/>
    <w:rsid w:val="000D18EA"/>
    <w:rsid w:val="000D2338"/>
    <w:rsid w:val="000F0C4B"/>
    <w:rsid w:val="001042CE"/>
    <w:rsid w:val="0010506D"/>
    <w:rsid w:val="0010753D"/>
    <w:rsid w:val="0011271C"/>
    <w:rsid w:val="00123F17"/>
    <w:rsid w:val="00136FEF"/>
    <w:rsid w:val="00141175"/>
    <w:rsid w:val="00171532"/>
    <w:rsid w:val="0018742C"/>
    <w:rsid w:val="00193670"/>
    <w:rsid w:val="001B10E0"/>
    <w:rsid w:val="001C646D"/>
    <w:rsid w:val="001D1B1B"/>
    <w:rsid w:val="001D411A"/>
    <w:rsid w:val="001E1ABE"/>
    <w:rsid w:val="00204C99"/>
    <w:rsid w:val="00216846"/>
    <w:rsid w:val="00221FEC"/>
    <w:rsid w:val="002575D6"/>
    <w:rsid w:val="00264390"/>
    <w:rsid w:val="00292303"/>
    <w:rsid w:val="002A0646"/>
    <w:rsid w:val="002B16D6"/>
    <w:rsid w:val="002C5BC4"/>
    <w:rsid w:val="00304ADF"/>
    <w:rsid w:val="003052E3"/>
    <w:rsid w:val="00321A14"/>
    <w:rsid w:val="003241C3"/>
    <w:rsid w:val="00336888"/>
    <w:rsid w:val="003375DC"/>
    <w:rsid w:val="0034141E"/>
    <w:rsid w:val="003903B7"/>
    <w:rsid w:val="0039443C"/>
    <w:rsid w:val="003D3145"/>
    <w:rsid w:val="003E2413"/>
    <w:rsid w:val="003E637A"/>
    <w:rsid w:val="004242AB"/>
    <w:rsid w:val="0044164D"/>
    <w:rsid w:val="004463E9"/>
    <w:rsid w:val="00455515"/>
    <w:rsid w:val="0047026E"/>
    <w:rsid w:val="0047446C"/>
    <w:rsid w:val="004B32B4"/>
    <w:rsid w:val="004D4E47"/>
    <w:rsid w:val="004F2462"/>
    <w:rsid w:val="00502254"/>
    <w:rsid w:val="00502EF5"/>
    <w:rsid w:val="005163D3"/>
    <w:rsid w:val="005249AD"/>
    <w:rsid w:val="0053489B"/>
    <w:rsid w:val="005516BD"/>
    <w:rsid w:val="005932E7"/>
    <w:rsid w:val="00594B3B"/>
    <w:rsid w:val="005A3951"/>
    <w:rsid w:val="005A4566"/>
    <w:rsid w:val="005B1468"/>
    <w:rsid w:val="005C23D7"/>
    <w:rsid w:val="00600C5C"/>
    <w:rsid w:val="00616CC7"/>
    <w:rsid w:val="0063193D"/>
    <w:rsid w:val="0063474D"/>
    <w:rsid w:val="00656A99"/>
    <w:rsid w:val="006613D0"/>
    <w:rsid w:val="00662157"/>
    <w:rsid w:val="00684344"/>
    <w:rsid w:val="006A01BE"/>
    <w:rsid w:val="006A52A1"/>
    <w:rsid w:val="006B3CC2"/>
    <w:rsid w:val="006C6B52"/>
    <w:rsid w:val="006E3FB4"/>
    <w:rsid w:val="00730F12"/>
    <w:rsid w:val="00734ADF"/>
    <w:rsid w:val="00751DB7"/>
    <w:rsid w:val="00776786"/>
    <w:rsid w:val="007852FE"/>
    <w:rsid w:val="00787251"/>
    <w:rsid w:val="00787945"/>
    <w:rsid w:val="007E2A8F"/>
    <w:rsid w:val="007E493C"/>
    <w:rsid w:val="007F6598"/>
    <w:rsid w:val="0080150B"/>
    <w:rsid w:val="008049B0"/>
    <w:rsid w:val="0080755C"/>
    <w:rsid w:val="008322C0"/>
    <w:rsid w:val="00836902"/>
    <w:rsid w:val="008772AA"/>
    <w:rsid w:val="008850D2"/>
    <w:rsid w:val="008956D3"/>
    <w:rsid w:val="008E6084"/>
    <w:rsid w:val="008E77EE"/>
    <w:rsid w:val="008F16DF"/>
    <w:rsid w:val="008F7AA2"/>
    <w:rsid w:val="009074C4"/>
    <w:rsid w:val="0091695A"/>
    <w:rsid w:val="00917677"/>
    <w:rsid w:val="00920338"/>
    <w:rsid w:val="00934C16"/>
    <w:rsid w:val="0093594F"/>
    <w:rsid w:val="00950372"/>
    <w:rsid w:val="00960A60"/>
    <w:rsid w:val="00965C30"/>
    <w:rsid w:val="0099658E"/>
    <w:rsid w:val="009A29C8"/>
    <w:rsid w:val="009A6616"/>
    <w:rsid w:val="009B5598"/>
    <w:rsid w:val="009F4668"/>
    <w:rsid w:val="009F6569"/>
    <w:rsid w:val="00A2235C"/>
    <w:rsid w:val="00A363AF"/>
    <w:rsid w:val="00A47C72"/>
    <w:rsid w:val="00A67DA5"/>
    <w:rsid w:val="00A8096F"/>
    <w:rsid w:val="00A8167F"/>
    <w:rsid w:val="00A8216D"/>
    <w:rsid w:val="00A93480"/>
    <w:rsid w:val="00AA7914"/>
    <w:rsid w:val="00AB1733"/>
    <w:rsid w:val="00AB224A"/>
    <w:rsid w:val="00AC219C"/>
    <w:rsid w:val="00AC6C63"/>
    <w:rsid w:val="00AE0C6F"/>
    <w:rsid w:val="00AE39EF"/>
    <w:rsid w:val="00B07464"/>
    <w:rsid w:val="00B345E5"/>
    <w:rsid w:val="00B540D8"/>
    <w:rsid w:val="00B702AB"/>
    <w:rsid w:val="00B86F95"/>
    <w:rsid w:val="00BA2E7E"/>
    <w:rsid w:val="00BA50E5"/>
    <w:rsid w:val="00BC5F18"/>
    <w:rsid w:val="00BD10FD"/>
    <w:rsid w:val="00BF77E0"/>
    <w:rsid w:val="00C079E7"/>
    <w:rsid w:val="00C266AD"/>
    <w:rsid w:val="00C55A4B"/>
    <w:rsid w:val="00C71632"/>
    <w:rsid w:val="00C90040"/>
    <w:rsid w:val="00CB05D9"/>
    <w:rsid w:val="00CB4725"/>
    <w:rsid w:val="00CF2CA3"/>
    <w:rsid w:val="00D31C1D"/>
    <w:rsid w:val="00D33F56"/>
    <w:rsid w:val="00D5358F"/>
    <w:rsid w:val="00D56825"/>
    <w:rsid w:val="00D63136"/>
    <w:rsid w:val="00D668DE"/>
    <w:rsid w:val="00D814A0"/>
    <w:rsid w:val="00DA0A6E"/>
    <w:rsid w:val="00DB72CD"/>
    <w:rsid w:val="00DB7D2F"/>
    <w:rsid w:val="00DD7F5B"/>
    <w:rsid w:val="00E37E74"/>
    <w:rsid w:val="00E54F65"/>
    <w:rsid w:val="00E62464"/>
    <w:rsid w:val="00E72466"/>
    <w:rsid w:val="00E75CDF"/>
    <w:rsid w:val="00E8068C"/>
    <w:rsid w:val="00E91618"/>
    <w:rsid w:val="00EB0A12"/>
    <w:rsid w:val="00EB1336"/>
    <w:rsid w:val="00ED3AEE"/>
    <w:rsid w:val="00F007F9"/>
    <w:rsid w:val="00F01649"/>
    <w:rsid w:val="00F176C4"/>
    <w:rsid w:val="00F40AEC"/>
    <w:rsid w:val="00F44D91"/>
    <w:rsid w:val="00F56752"/>
    <w:rsid w:val="00F73D34"/>
    <w:rsid w:val="00F82BA7"/>
    <w:rsid w:val="00F8747F"/>
    <w:rsid w:val="00FA236E"/>
    <w:rsid w:val="00FA2648"/>
    <w:rsid w:val="00FB6842"/>
    <w:rsid w:val="00FC5274"/>
    <w:rsid w:val="00FC7902"/>
    <w:rsid w:val="00FF5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2AB"/>
    <w:pPr>
      <w:spacing w:after="200"/>
      <w:jc w:val="both"/>
    </w:pPr>
    <w:rPr>
      <w:rFonts w:cs="Calibri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47C72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Heading4">
    <w:name w:val="heading 4"/>
    <w:basedOn w:val="Normal"/>
    <w:link w:val="Heading4Char"/>
    <w:uiPriority w:val="99"/>
    <w:qFormat/>
    <w:rsid w:val="0091695A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A47C72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rsid w:val="0091695A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F44D9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ED3AEE"/>
    <w:rPr>
      <w:b/>
      <w:bCs/>
    </w:rPr>
  </w:style>
  <w:style w:type="character" w:styleId="Hyperlink">
    <w:name w:val="Hyperlink"/>
    <w:basedOn w:val="DefaultParagraphFont"/>
    <w:uiPriority w:val="99"/>
    <w:semiHidden/>
    <w:rsid w:val="00B345E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CB4725"/>
    <w:pPr>
      <w:tabs>
        <w:tab w:val="center" w:pos="4677"/>
        <w:tab w:val="right" w:pos="9355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B4725"/>
  </w:style>
  <w:style w:type="paragraph" w:styleId="Footer">
    <w:name w:val="footer"/>
    <w:basedOn w:val="Normal"/>
    <w:link w:val="FooterChar"/>
    <w:uiPriority w:val="99"/>
    <w:rsid w:val="00CB4725"/>
    <w:pPr>
      <w:tabs>
        <w:tab w:val="center" w:pos="4677"/>
        <w:tab w:val="right" w:pos="9355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B4725"/>
  </w:style>
  <w:style w:type="paragraph" w:styleId="NormalWeb">
    <w:name w:val="Normal (Web)"/>
    <w:basedOn w:val="Normal"/>
    <w:uiPriority w:val="99"/>
    <w:semiHidden/>
    <w:rsid w:val="00017E1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89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9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valdayadm.ru" TargetMode="External"/><Relationship Id="rId13" Type="http://schemas.openxmlformats.org/officeDocument/2006/relationships/hyperlink" Target="mailto:pochta@admrussa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%20admin@boradmin.ru" TargetMode="External"/><Relationship Id="rId12" Type="http://schemas.openxmlformats.org/officeDocument/2006/relationships/hyperlink" Target="mailto:adm@okuladm.r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admin@batetsky.ru" TargetMode="External"/><Relationship Id="rId11" Type="http://schemas.openxmlformats.org/officeDocument/2006/relationships/hyperlink" Target="mailto:adm-marevo@yandex.ru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mayor@adm.nov.ru" TargetMode="External"/><Relationship Id="rId10" Type="http://schemas.openxmlformats.org/officeDocument/2006/relationships/hyperlink" Target="mailto:%20priemnaya@adm-krestcy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%20adm.volot@mail.ru" TargetMode="External"/><Relationship Id="rId14" Type="http://schemas.openxmlformats.org/officeDocument/2006/relationships/hyperlink" Target="mailto:adm-marevo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15</Pages>
  <Words>1783</Words>
  <Characters>10164</Characters>
  <Application>Microsoft Office Outlook</Application>
  <DocSecurity>0</DocSecurity>
  <Lines>0</Lines>
  <Paragraphs>0</Paragraphs>
  <ScaleCrop>false</ScaleCrop>
  <Company>Administration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помещений, предоставляемых добровольческим (волонтерским) организациям для реализации добровольческой (волонтерской) де</dc:title>
  <dc:subject/>
  <dc:creator>WWW</dc:creator>
  <cp:keywords/>
  <dc:description/>
  <cp:lastModifiedBy>ala</cp:lastModifiedBy>
  <cp:revision>2</cp:revision>
  <dcterms:created xsi:type="dcterms:W3CDTF">2020-11-13T12:28:00Z</dcterms:created>
  <dcterms:modified xsi:type="dcterms:W3CDTF">2020-11-13T12:28:00Z</dcterms:modified>
</cp:coreProperties>
</file>